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Closed Meeting Affidavit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7/21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/2025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Pursuant to Utah Code § 52-4-206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Karin Wilson, Chair </w:t>
      </w:r>
      <w:r w:rsidDel="00000000" w:rsidR="00000000" w:rsidRPr="00000000">
        <w:rPr>
          <w:sz w:val="24"/>
          <w:szCs w:val="24"/>
          <w:rtl w:val="0"/>
        </w:rPr>
        <w:t xml:space="preserve">for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the Administrative Control Board of Mountain Regional Water Special Service District, hereby certifies and affirms that a closed meeting was held, electronically, on </w:t>
      </w:r>
      <w:r w:rsidDel="00000000" w:rsidR="00000000" w:rsidRPr="00000000">
        <w:rPr>
          <w:sz w:val="24"/>
          <w:szCs w:val="24"/>
          <w:rtl w:val="0"/>
        </w:rPr>
        <w:t xml:space="preserve">July 17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2025, at 6:0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p.m., at the physical location of </w:t>
      </w:r>
      <w:r w:rsidDel="00000000" w:rsidR="00000000" w:rsidRPr="00000000">
        <w:rPr>
          <w:sz w:val="24"/>
          <w:szCs w:val="24"/>
          <w:rtl w:val="0"/>
        </w:rPr>
        <w:t xml:space="preserve">5715 Trailside Drive (Snyderville Basin Special Recreation District office),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with the following individuals participating: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3nwms5l5kw5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Karin Wilson, Ian Schofield, Mike Kobe, Joel Fine</w:t>
      </w:r>
      <w:r w:rsidDel="00000000" w:rsidR="00000000" w:rsidRPr="00000000">
        <w:rPr>
          <w:sz w:val="24"/>
          <w:szCs w:val="24"/>
          <w:rtl w:val="0"/>
        </w:rPr>
        <w:t xml:space="preserve">, Cory Shorkey, Andy Garland, and Lisa Hoffman.</w: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closed meeting was for the sole purpose of discussing: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[XX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Personnel (Utah Code § 52-4-205(1)(a))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] Security (Utah Code § 52-4-205(1)(f))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And the provisions of Utah Code § 52-4-206(1) do not apply.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DATED this </w:t>
      </w:r>
      <w:r w:rsidDel="00000000" w:rsidR="00000000" w:rsidRPr="00000000">
        <w:rPr>
          <w:sz w:val="24"/>
          <w:szCs w:val="24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day of </w:t>
      </w:r>
      <w:r w:rsidDel="00000000" w:rsidR="00000000" w:rsidRPr="00000000">
        <w:rPr>
          <w:sz w:val="24"/>
          <w:szCs w:val="24"/>
          <w:rtl w:val="0"/>
        </w:rPr>
        <w:t xml:space="preserve">July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Karin Wilson, Chair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Administrative Control Board of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Mountain Regional Water Special Service District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County of Summit </w:t>
        <w:tab/>
        <w:t xml:space="preserve">)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ss: </w:t>
        <w:tab/>
        <w:tab/>
        <w:tab/>
        <w:t xml:space="preserve">) </w:t>
        <w:tab/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State of Utah </w:t>
        <w:tab/>
        <w:tab/>
        <w:t xml:space="preserve">) </w:t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Notary Public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07F5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7F54"/>
  </w:style>
  <w:style w:type="paragraph" w:styleId="Footer">
    <w:name w:val="footer"/>
    <w:basedOn w:val="Normal"/>
    <w:link w:val="FooterChar"/>
    <w:uiPriority w:val="99"/>
    <w:unhideWhenUsed w:val="1"/>
    <w:rsid w:val="00C07F5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7F5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iVKOiymZHfKI0x9h+/1V5xxhg==">CgMxLjAyDmguM253bXM1bDVrdzV3OAByITFGN19aNTgycVYwb0FCVXhBODh3Nk81YjI0Tlltc2k4Vw==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2025-03-21T18:43:00Z</dcterms:created>
  <dc:creator>Annette Singleton</dc:creator>
</cp:coreProperties>
</file>